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CA" w:rsidRPr="009D79CA" w:rsidRDefault="009D79CA" w:rsidP="009D79C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9D79CA">
        <w:rPr>
          <w:rFonts w:ascii="Times New Roman" w:hAnsi="Times New Roman" w:cs="Times New Roman"/>
          <w:i/>
          <w:sz w:val="24"/>
          <w:szCs w:val="28"/>
          <w:lang w:val="kk-KZ"/>
        </w:rPr>
        <w:t>Приложение 1</w:t>
      </w:r>
    </w:p>
    <w:p w:rsidR="00222AB9" w:rsidRDefault="00C647E0" w:rsidP="009D7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249A">
        <w:rPr>
          <w:rFonts w:ascii="Times New Roman" w:hAnsi="Times New Roman" w:cs="Times New Roman"/>
          <w:b/>
          <w:sz w:val="28"/>
          <w:szCs w:val="28"/>
        </w:rPr>
        <w:t>Наименование товара:</w:t>
      </w:r>
      <w:r w:rsidRPr="00AF249A">
        <w:rPr>
          <w:rFonts w:ascii="Times New Roman" w:hAnsi="Times New Roman" w:cs="Times New Roman"/>
          <w:sz w:val="28"/>
          <w:szCs w:val="28"/>
        </w:rPr>
        <w:t xml:space="preserve"> </w:t>
      </w:r>
      <w:r w:rsidR="00537303" w:rsidRPr="00537303">
        <w:rPr>
          <w:rFonts w:ascii="Times New Roman" w:hAnsi="Times New Roman" w:cs="Times New Roman"/>
          <w:sz w:val="28"/>
          <w:szCs w:val="28"/>
          <w:u w:val="single"/>
        </w:rPr>
        <w:t>Раствор гидроксид калия</w:t>
      </w:r>
    </w:p>
    <w:p w:rsidR="00B85EE7" w:rsidRDefault="00C647E0" w:rsidP="009D7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249A">
        <w:rPr>
          <w:rFonts w:ascii="Times New Roman" w:hAnsi="Times New Roman" w:cs="Times New Roman"/>
          <w:b/>
          <w:sz w:val="28"/>
          <w:szCs w:val="28"/>
        </w:rPr>
        <w:t>Код ЕНС ТРУ:</w:t>
      </w:r>
      <w:r w:rsidRPr="00AF249A">
        <w:rPr>
          <w:rFonts w:ascii="Times New Roman" w:hAnsi="Times New Roman" w:cs="Times New Roman"/>
          <w:sz w:val="28"/>
          <w:szCs w:val="28"/>
        </w:rPr>
        <w:t xml:space="preserve"> </w:t>
      </w:r>
      <w:r w:rsidR="002F7835" w:rsidRPr="002F7835">
        <w:rPr>
          <w:rFonts w:ascii="Times New Roman" w:hAnsi="Times New Roman" w:cs="Times New Roman"/>
          <w:sz w:val="28"/>
          <w:szCs w:val="28"/>
          <w:u w:val="single"/>
        </w:rPr>
        <w:t>201325.370.000001</w:t>
      </w:r>
    </w:p>
    <w:p w:rsidR="009D79CA" w:rsidRDefault="009D79CA" w:rsidP="009D7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79CA">
        <w:rPr>
          <w:rFonts w:ascii="Times New Roman" w:hAnsi="Times New Roman" w:cs="Times New Roman"/>
          <w:b/>
          <w:sz w:val="28"/>
          <w:szCs w:val="28"/>
        </w:rPr>
        <w:t>код ТН ВЭД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:</w:t>
      </w:r>
      <w:r w:rsidRPr="009D79CA">
        <w:rPr>
          <w:rFonts w:ascii="Times New Roman" w:hAnsi="Times New Roman" w:cs="Times New Roman"/>
          <w:sz w:val="28"/>
          <w:szCs w:val="28"/>
          <w:u w:val="single"/>
        </w:rPr>
        <w:t xml:space="preserve"> 2815 20 000 0</w:t>
      </w:r>
    </w:p>
    <w:p w:rsidR="0088765A" w:rsidRDefault="00C647E0" w:rsidP="009D79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49A">
        <w:rPr>
          <w:rFonts w:ascii="Times New Roman" w:hAnsi="Times New Roman" w:cs="Times New Roman"/>
          <w:b/>
          <w:sz w:val="28"/>
          <w:szCs w:val="28"/>
        </w:rPr>
        <w:t xml:space="preserve">Техническая спецификация: </w:t>
      </w:r>
    </w:p>
    <w:p w:rsidR="009D79CA" w:rsidRDefault="002F7835" w:rsidP="009D7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2F78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Химическая формула КОН.</w:t>
      </w:r>
    </w:p>
    <w:p w:rsidR="009D79CA" w:rsidRDefault="002F7835" w:rsidP="009D7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2F78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1. Внешний вид: Бесцветная прозрачная жидкость;</w:t>
      </w:r>
    </w:p>
    <w:p w:rsidR="009D79CA" w:rsidRDefault="002F7835" w:rsidP="009D7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2F78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2. Массовая доля гидроокси калия (КОН), % не менее 50;</w:t>
      </w:r>
    </w:p>
    <w:p w:rsidR="009D79CA" w:rsidRDefault="002F7835" w:rsidP="009D7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2F78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3. Массовая доля углекислого калия (К2СОЗ), % не более 0,1;</w:t>
      </w:r>
    </w:p>
    <w:p w:rsidR="009D79CA" w:rsidRDefault="002F7835" w:rsidP="009D7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2F78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4. Массовая доля хлоридов в пересчете на хлорид калия (KCL), не более 0,0050% или 50 ppm;</w:t>
      </w:r>
    </w:p>
    <w:p w:rsidR="009D79CA" w:rsidRDefault="002F7835" w:rsidP="009D7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2F78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5. Массовая доля хлорноватокислого калия (KCIO3), не более 0,0010% или10 ppm;</w:t>
      </w:r>
    </w:p>
    <w:p w:rsidR="009D79CA" w:rsidRDefault="002F7835" w:rsidP="009D7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2F78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6. Массовая доля железа (Fe) не более0,0002% или 2 ppm;</w:t>
      </w:r>
    </w:p>
    <w:p w:rsidR="009D79CA" w:rsidRDefault="002F7835" w:rsidP="009D7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2F78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7. Массовая доля сульфатов (SO4), не более 0,0020% или 20 ppm;</w:t>
      </w:r>
    </w:p>
    <w:p w:rsidR="009D79CA" w:rsidRDefault="002F7835" w:rsidP="009D7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2F78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8. Массовая доля гидроокиси натрия, не более 1,0%;</w:t>
      </w:r>
    </w:p>
    <w:p w:rsidR="009D79CA" w:rsidRDefault="002F7835" w:rsidP="009D7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2F78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9. Массовая доля никеля, не более 0,000025% или 0,25 ppm, Нормы примесей</w:t>
      </w:r>
      <w:r w:rsidR="009D79CA" w:rsidRPr="009D79CA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</w:t>
      </w:r>
      <w:r w:rsidRPr="002F78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даны в пересчете на 100% продукт.</w:t>
      </w:r>
      <w:r w:rsidR="009D79CA" w:rsidRPr="009D79CA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t xml:space="preserve"> </w:t>
      </w:r>
      <w:r w:rsidRPr="002F78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Объем тары, м3 - 1.</w:t>
      </w:r>
    </w:p>
    <w:p w:rsidR="002F7835" w:rsidRPr="002F7835" w:rsidRDefault="002F7835" w:rsidP="009D7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</w:pPr>
      <w:r w:rsidRPr="002F78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Поставщик предоставляет гарантию на качество на весь объём Товара втечение 12 месяцев от даты ввода в эксплуатацию Товара, но не более 24</w:t>
      </w:r>
      <w:r w:rsidR="009D79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kk-KZ"/>
        </w:rPr>
        <w:t xml:space="preserve"> </w:t>
      </w:r>
      <w:r w:rsidRPr="002F78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kk-KZ"/>
        </w:rPr>
        <w:t>месяцев от даты поставки</w:t>
      </w:r>
    </w:p>
    <w:p w:rsidR="009D79CA" w:rsidRDefault="009D79CA" w:rsidP="009D79CA">
      <w:pPr>
        <w:spacing w:after="0" w:line="240" w:lineRule="auto"/>
        <w:ind w:firstLine="567"/>
        <w:jc w:val="right"/>
        <w:rPr>
          <w:rFonts w:ascii="Times New Roman" w:hAnsi="Times New Roman"/>
          <w:b/>
          <w:color w:val="FF0000"/>
        </w:rPr>
        <w:sectPr w:rsidR="009D79CA" w:rsidSect="009D79C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D79CA" w:rsidRPr="009D79CA" w:rsidRDefault="009D79CA" w:rsidP="009D79C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9D79CA">
        <w:rPr>
          <w:rFonts w:ascii="Times New Roman" w:hAnsi="Times New Roman" w:cs="Times New Roman"/>
          <w:i/>
          <w:sz w:val="24"/>
          <w:szCs w:val="28"/>
          <w:lang w:val="kk-KZ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2</w:t>
      </w:r>
    </w:p>
    <w:p w:rsidR="00F0565C" w:rsidRPr="009D5978" w:rsidRDefault="00F0565C" w:rsidP="009D79CA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F0565C" w:rsidRPr="009D5978" w:rsidRDefault="00F0565C" w:rsidP="009D79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5978">
        <w:rPr>
          <w:rFonts w:ascii="Times New Roman" w:hAnsi="Times New Roman"/>
          <w:b/>
          <w:sz w:val="28"/>
          <w:szCs w:val="28"/>
        </w:rPr>
        <w:t>Наименование товар</w:t>
      </w:r>
      <w:r>
        <w:rPr>
          <w:rFonts w:ascii="Times New Roman" w:hAnsi="Times New Roman"/>
          <w:b/>
          <w:sz w:val="28"/>
          <w:szCs w:val="28"/>
        </w:rPr>
        <w:t xml:space="preserve">а: </w:t>
      </w:r>
      <w:proofErr w:type="spellStart"/>
      <w:r w:rsidRPr="009D79CA">
        <w:rPr>
          <w:rFonts w:ascii="Times New Roman" w:hAnsi="Times New Roman"/>
          <w:sz w:val="28"/>
          <w:szCs w:val="28"/>
        </w:rPr>
        <w:t>Биодетергент</w:t>
      </w:r>
      <w:proofErr w:type="spellEnd"/>
    </w:p>
    <w:p w:rsidR="00F0565C" w:rsidRDefault="00F0565C" w:rsidP="009D79C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D5978">
        <w:rPr>
          <w:rFonts w:ascii="Times New Roman" w:hAnsi="Times New Roman"/>
          <w:b/>
          <w:sz w:val="28"/>
          <w:szCs w:val="28"/>
        </w:rPr>
        <w:t>Код ЕНС ТР</w:t>
      </w:r>
      <w:r>
        <w:rPr>
          <w:rFonts w:ascii="Times New Roman" w:hAnsi="Times New Roman"/>
          <w:b/>
          <w:sz w:val="28"/>
          <w:szCs w:val="28"/>
        </w:rPr>
        <w:t xml:space="preserve">У: </w:t>
      </w:r>
      <w:r w:rsidRPr="009D79CA">
        <w:rPr>
          <w:rFonts w:ascii="Times New Roman" w:hAnsi="Times New Roman"/>
          <w:sz w:val="28"/>
          <w:szCs w:val="28"/>
        </w:rPr>
        <w:t>205952.100.000307</w:t>
      </w:r>
    </w:p>
    <w:p w:rsidR="009D79CA" w:rsidRDefault="009D79CA" w:rsidP="009D7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79CA">
        <w:rPr>
          <w:rFonts w:ascii="Times New Roman" w:hAnsi="Times New Roman" w:cs="Times New Roman"/>
          <w:b/>
          <w:sz w:val="28"/>
          <w:szCs w:val="28"/>
        </w:rPr>
        <w:t>код ТН ВЭД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:</w:t>
      </w:r>
      <w:r w:rsidRPr="009D79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D79CA">
        <w:rPr>
          <w:rFonts w:ascii="Times New Roman" w:hAnsi="Times New Roman" w:cs="Times New Roman"/>
          <w:sz w:val="28"/>
          <w:szCs w:val="28"/>
          <w:u w:val="single"/>
        </w:rPr>
        <w:t>3811900000</w:t>
      </w:r>
    </w:p>
    <w:p w:rsidR="00F0565C" w:rsidRDefault="00F0565C" w:rsidP="009D79C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9D5978">
        <w:rPr>
          <w:rFonts w:ascii="Times New Roman" w:hAnsi="Times New Roman"/>
          <w:b/>
          <w:sz w:val="28"/>
          <w:szCs w:val="28"/>
        </w:rPr>
        <w:t>Техническ</w:t>
      </w:r>
      <w:proofErr w:type="spellEnd"/>
      <w:r w:rsidRPr="009D5978">
        <w:rPr>
          <w:rFonts w:ascii="Times New Roman" w:hAnsi="Times New Roman"/>
          <w:b/>
          <w:sz w:val="28"/>
          <w:szCs w:val="28"/>
          <w:lang w:val="kk-KZ"/>
        </w:rPr>
        <w:t>ая спецификация</w:t>
      </w:r>
      <w:r w:rsidRPr="009D5978">
        <w:rPr>
          <w:rFonts w:ascii="Times New Roman" w:hAnsi="Times New Roman"/>
          <w:b/>
          <w:sz w:val="28"/>
          <w:szCs w:val="28"/>
        </w:rPr>
        <w:t>:</w:t>
      </w:r>
    </w:p>
    <w:p w:rsidR="009D79CA" w:rsidRDefault="00F0565C" w:rsidP="009D79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14141"/>
          <w:sz w:val="28"/>
          <w:szCs w:val="28"/>
          <w:lang w:eastAsia="ru-RU"/>
        </w:rPr>
      </w:pPr>
      <w:proofErr w:type="spellStart"/>
      <w:r w:rsidRPr="00A353B3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Дисперсант</w:t>
      </w:r>
      <w:proofErr w:type="spellEnd"/>
      <w:r w:rsidRPr="00A353B3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 xml:space="preserve"> (смесь </w:t>
      </w:r>
      <w:proofErr w:type="spellStart"/>
      <w:r w:rsidRPr="00A353B3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биодиспергатора</w:t>
      </w:r>
      <w:proofErr w:type="spellEnd"/>
      <w:r w:rsidRPr="00A353B3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 xml:space="preserve">). </w:t>
      </w:r>
    </w:p>
    <w:p w:rsidR="00F0565C" w:rsidRPr="00A353B3" w:rsidRDefault="00F0565C" w:rsidP="009D79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14141"/>
          <w:sz w:val="28"/>
          <w:szCs w:val="28"/>
          <w:lang w:eastAsia="ru-RU"/>
        </w:rPr>
      </w:pPr>
      <w:r w:rsidRPr="00A353B3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 xml:space="preserve">Реагент для защиты и удаления парафиновых отложений на основе: </w:t>
      </w:r>
      <w:proofErr w:type="spellStart"/>
      <w:r w:rsidRPr="00A353B3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этоксилированных</w:t>
      </w:r>
      <w:proofErr w:type="spellEnd"/>
      <w:r w:rsidRPr="00A353B3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 xml:space="preserve"> спиртов С12-С15 20–25%, натрий </w:t>
      </w:r>
      <w:proofErr w:type="spellStart"/>
      <w:r w:rsidRPr="00A353B3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ксилолсульфат</w:t>
      </w:r>
      <w:proofErr w:type="spellEnd"/>
      <w:r w:rsidRPr="00A353B3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 xml:space="preserve"> 5–10%, </w:t>
      </w:r>
      <w:proofErr w:type="spellStart"/>
      <w:r w:rsidRPr="00A353B3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лигносульфат</w:t>
      </w:r>
      <w:proofErr w:type="spellEnd"/>
      <w:r w:rsidRPr="00A353B3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 xml:space="preserve"> натрий 5-10%, </w:t>
      </w:r>
      <w:proofErr w:type="spellStart"/>
      <w:r w:rsidRPr="00A353B3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динатрий</w:t>
      </w:r>
      <w:proofErr w:type="spellEnd"/>
      <w:r w:rsidRPr="00A353B3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 xml:space="preserve"> сульфат 0,25-0,5%; жидкость темного цвета </w:t>
      </w:r>
      <w:proofErr w:type="gramStart"/>
      <w:r w:rsidRPr="00A353B3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с характерным запахам</w:t>
      </w:r>
      <w:proofErr w:type="gramEnd"/>
      <w:r w:rsidRPr="00A353B3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 xml:space="preserve">; температура вспышки-&gt;100°С, рН-7,2, относительная плотность 1,0675г/см3 (при 20°), вязкость динамическая -147,5mps </w:t>
      </w:r>
      <w:proofErr w:type="spellStart"/>
      <w:r w:rsidRPr="00A353B3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динатрий</w:t>
      </w:r>
      <w:proofErr w:type="spellEnd"/>
      <w:r w:rsidRPr="00A353B3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 xml:space="preserve"> сульфат 0,25–0,5%.</w:t>
      </w:r>
    </w:p>
    <w:p w:rsidR="00F0565C" w:rsidRDefault="00F0565C" w:rsidP="009D79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14141"/>
          <w:sz w:val="28"/>
          <w:szCs w:val="28"/>
          <w:lang w:eastAsia="ru-RU"/>
        </w:rPr>
      </w:pPr>
      <w:r w:rsidRPr="00A353B3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 xml:space="preserve">Потенциальному поставщику в Технической спецификации необходимо указать ссылку на официальный сайт завода изготовителя для дальнейшей идентификации Заказчиком </w:t>
      </w:r>
      <w:proofErr w:type="spellStart"/>
      <w:r w:rsidRPr="00A353B3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предлогаемого</w:t>
      </w:r>
      <w:proofErr w:type="spellEnd"/>
      <w:r w:rsidRPr="00A353B3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 xml:space="preserve"> реагента.</w:t>
      </w:r>
    </w:p>
    <w:p w:rsidR="00F0565C" w:rsidRPr="00A353B3" w:rsidRDefault="00F0565C" w:rsidP="009D79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14141"/>
          <w:sz w:val="28"/>
          <w:szCs w:val="28"/>
          <w:lang w:eastAsia="ru-RU"/>
        </w:rPr>
      </w:pPr>
    </w:p>
    <w:p w:rsidR="00F0565C" w:rsidRPr="00A353B3" w:rsidRDefault="00F0565C" w:rsidP="009D79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14141"/>
          <w:sz w:val="28"/>
          <w:szCs w:val="28"/>
          <w:lang w:eastAsia="ru-RU"/>
        </w:rPr>
      </w:pPr>
      <w:r w:rsidRPr="00A353B3">
        <w:rPr>
          <w:rFonts w:ascii="Times New Roman" w:eastAsia="Times New Roman" w:hAnsi="Times New Roman"/>
          <w:b/>
          <w:bCs/>
          <w:color w:val="414141"/>
          <w:sz w:val="28"/>
          <w:szCs w:val="28"/>
          <w:lang w:eastAsia="ru-RU"/>
        </w:rPr>
        <w:t>Комплектность: </w:t>
      </w:r>
      <w:r w:rsidRPr="00A353B3">
        <w:rPr>
          <w:rFonts w:ascii="Times New Roman" w:eastAsia="Times New Roman" w:hAnsi="Times New Roman"/>
          <w:i/>
          <w:iCs/>
          <w:color w:val="414141"/>
          <w:sz w:val="28"/>
          <w:szCs w:val="28"/>
          <w:lang w:eastAsia="ru-RU"/>
        </w:rPr>
        <w:t>В 200-литровых бочках, с фирменными обозначениями завода-изготовителя, сертификат качества и разрешение на применение в РК</w:t>
      </w:r>
    </w:p>
    <w:p w:rsidR="00F0565C" w:rsidRDefault="00F0565C" w:rsidP="009D79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414141"/>
          <w:sz w:val="28"/>
          <w:szCs w:val="28"/>
          <w:lang w:eastAsia="ru-RU"/>
        </w:rPr>
      </w:pPr>
    </w:p>
    <w:p w:rsidR="00F0565C" w:rsidRPr="00A353B3" w:rsidRDefault="00F0565C" w:rsidP="009D79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14141"/>
          <w:sz w:val="28"/>
          <w:szCs w:val="28"/>
          <w:lang w:eastAsia="ru-RU"/>
        </w:rPr>
      </w:pPr>
      <w:r w:rsidRPr="00A353B3">
        <w:rPr>
          <w:rFonts w:ascii="Times New Roman" w:eastAsia="Times New Roman" w:hAnsi="Times New Roman"/>
          <w:b/>
          <w:bCs/>
          <w:color w:val="414141"/>
          <w:sz w:val="28"/>
          <w:szCs w:val="28"/>
          <w:lang w:eastAsia="ru-RU"/>
        </w:rPr>
        <w:t>Соответствие стандартам (международным/внутренним):</w:t>
      </w:r>
      <w:r w:rsidRPr="00A353B3">
        <w:rPr>
          <w:rFonts w:ascii="Times New Roman" w:eastAsia="Times New Roman" w:hAnsi="Times New Roman"/>
          <w:b/>
          <w:bCs/>
          <w:i/>
          <w:iCs/>
          <w:color w:val="414141"/>
          <w:sz w:val="28"/>
          <w:szCs w:val="28"/>
          <w:lang w:eastAsia="ru-RU"/>
        </w:rPr>
        <w:t> </w:t>
      </w:r>
      <w:r w:rsidRPr="00A353B3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Соответствие спецификации завода –изготовителя. Соответствие требованиям международных и национальных регламентов по перевозке опасных грузов. </w:t>
      </w:r>
    </w:p>
    <w:p w:rsidR="00F0565C" w:rsidRDefault="00F0565C" w:rsidP="009D79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414141"/>
          <w:sz w:val="28"/>
          <w:szCs w:val="28"/>
          <w:lang w:eastAsia="ru-RU"/>
        </w:rPr>
      </w:pPr>
    </w:p>
    <w:p w:rsidR="00F0565C" w:rsidRPr="00A353B3" w:rsidRDefault="00F0565C" w:rsidP="009D79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14141"/>
          <w:sz w:val="28"/>
          <w:szCs w:val="28"/>
          <w:lang w:eastAsia="ru-RU"/>
        </w:rPr>
      </w:pPr>
      <w:r w:rsidRPr="00A353B3">
        <w:rPr>
          <w:rFonts w:ascii="Times New Roman" w:eastAsia="Times New Roman" w:hAnsi="Times New Roman"/>
          <w:b/>
          <w:bCs/>
          <w:color w:val="414141"/>
          <w:sz w:val="28"/>
          <w:szCs w:val="28"/>
          <w:lang w:eastAsia="ru-RU"/>
        </w:rPr>
        <w:t>Гарантия на поставляемый товар: </w:t>
      </w:r>
    </w:p>
    <w:p w:rsidR="00F0565C" w:rsidRPr="00A353B3" w:rsidRDefault="00F0565C" w:rsidP="009D79C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/>
          <w:color w:val="414141"/>
          <w:sz w:val="28"/>
          <w:szCs w:val="28"/>
          <w:lang w:eastAsia="ru-RU"/>
        </w:rPr>
      </w:pPr>
      <w:r w:rsidRPr="00A353B3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Потенциальный поставщик гарантирует качество поставляемого товара в соответствие техническим и качественным характеристикам Реагента (</w:t>
      </w:r>
      <w:proofErr w:type="spellStart"/>
      <w:r w:rsidRPr="00A353B3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дисперсант</w:t>
      </w:r>
      <w:proofErr w:type="spellEnd"/>
      <w:r w:rsidRPr="00A353B3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 xml:space="preserve">, смесь </w:t>
      </w:r>
      <w:proofErr w:type="spellStart"/>
      <w:r w:rsidRPr="00A353B3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биодиспергатора</w:t>
      </w:r>
      <w:proofErr w:type="spellEnd"/>
      <w:r w:rsidRPr="00A353B3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);</w:t>
      </w:r>
    </w:p>
    <w:p w:rsidR="00F0565C" w:rsidRPr="00A353B3" w:rsidRDefault="00F0565C" w:rsidP="009D79C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/>
          <w:i/>
          <w:iCs/>
          <w:color w:val="414141"/>
          <w:sz w:val="28"/>
          <w:szCs w:val="28"/>
          <w:lang w:eastAsia="ru-RU"/>
        </w:rPr>
      </w:pPr>
      <w:r w:rsidRPr="00A353B3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В случае обнаружения в ходе приемки расхождений по техническим и качественным характеристикам, в ассортименте, в количестве Товара, видимых повреждений Товара или при несоответствии качественных характеристик потенциальный поставщик для выполнения установленных требований и условий Договора, должен поставить объем реагента (</w:t>
      </w:r>
      <w:proofErr w:type="spellStart"/>
      <w:r w:rsidRPr="00A353B3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дисперсант</w:t>
      </w:r>
      <w:proofErr w:type="spellEnd"/>
      <w:r w:rsidRPr="00A353B3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 xml:space="preserve">, смесь </w:t>
      </w:r>
      <w:proofErr w:type="spellStart"/>
      <w:r w:rsidRPr="00A353B3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биодиспергатора</w:t>
      </w:r>
      <w:proofErr w:type="spellEnd"/>
      <w:r w:rsidRPr="00A353B3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 xml:space="preserve">) для замены на новый, с аналогичными </w:t>
      </w:r>
    </w:p>
    <w:p w:rsidR="00F0565C" w:rsidRPr="00A353B3" w:rsidRDefault="00F0565C" w:rsidP="009D79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14141"/>
          <w:sz w:val="28"/>
          <w:szCs w:val="28"/>
          <w:lang w:eastAsia="ru-RU"/>
        </w:rPr>
      </w:pPr>
      <w:r w:rsidRPr="00A353B3">
        <w:rPr>
          <w:rFonts w:ascii="Times New Roman" w:eastAsia="Times New Roman" w:hAnsi="Times New Roman"/>
          <w:b/>
          <w:bCs/>
          <w:color w:val="414141"/>
          <w:sz w:val="28"/>
          <w:szCs w:val="28"/>
          <w:lang w:eastAsia="ru-RU"/>
        </w:rPr>
        <w:t>Год выпуска: июнь 2023-2024гг</w:t>
      </w:r>
    </w:p>
    <w:p w:rsidR="00F0565C" w:rsidRPr="00A353B3" w:rsidRDefault="00F0565C" w:rsidP="009D79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14141"/>
          <w:sz w:val="28"/>
          <w:szCs w:val="28"/>
          <w:lang w:eastAsia="ru-RU"/>
        </w:rPr>
      </w:pPr>
      <w:r w:rsidRPr="00A353B3">
        <w:rPr>
          <w:rFonts w:ascii="Times New Roman" w:eastAsia="Times New Roman" w:hAnsi="Times New Roman"/>
          <w:i/>
          <w:iCs/>
          <w:color w:val="414141"/>
          <w:sz w:val="28"/>
          <w:szCs w:val="28"/>
          <w:lang w:eastAsia="ru-RU"/>
        </w:rPr>
        <w:t>Поставка Товара осуществляется партиями в течение 60 календарных дней с даты получения заявки от Заказчика по электронной почте.</w:t>
      </w:r>
    </w:p>
    <w:p w:rsidR="00F0565C" w:rsidRPr="0047406E" w:rsidRDefault="00F0565C" w:rsidP="009D79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14141"/>
          <w:sz w:val="28"/>
          <w:szCs w:val="28"/>
          <w:lang w:eastAsia="ru-RU"/>
        </w:rPr>
      </w:pPr>
      <w:r w:rsidRPr="00A353B3">
        <w:rPr>
          <w:rFonts w:ascii="Times New Roman" w:eastAsia="Times New Roman" w:hAnsi="Times New Roman"/>
          <w:i/>
          <w:iCs/>
          <w:color w:val="414141"/>
          <w:sz w:val="28"/>
          <w:szCs w:val="28"/>
          <w:lang w:eastAsia="ru-RU"/>
        </w:rPr>
        <w:t>В случае если стоимость поставленных товаров по заявкам не достигнет общей суммы Договора, то Потенциальный поставщик не имеет права</w:t>
      </w:r>
      <w:r w:rsidRPr="0047406E">
        <w:rPr>
          <w:rFonts w:ascii="Times New Roman" w:eastAsia="Times New Roman" w:hAnsi="Times New Roman"/>
          <w:i/>
          <w:iCs/>
          <w:color w:val="414141"/>
          <w:sz w:val="28"/>
          <w:szCs w:val="28"/>
          <w:lang w:eastAsia="ru-RU"/>
        </w:rPr>
        <w:t xml:space="preserve"> требовать с Заказчика представления заявок на оставшийся объем товара и, соответственно, оплаты оставшейся суммы по Договору.</w:t>
      </w:r>
    </w:p>
    <w:p w:rsidR="00F0565C" w:rsidRPr="0047406E" w:rsidRDefault="00F0565C" w:rsidP="009D79C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D79CA" w:rsidRDefault="009D79CA" w:rsidP="009D79C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9D79CA" w:rsidRDefault="009D79CA" w:rsidP="009D79C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9D79CA" w:rsidRPr="009D79CA" w:rsidRDefault="009D79CA" w:rsidP="009D79C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lastRenderedPageBreak/>
        <w:t>Приложение 3</w:t>
      </w:r>
    </w:p>
    <w:p w:rsidR="00F0565C" w:rsidRDefault="00F0565C" w:rsidP="009D79C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3" w:firstLine="567"/>
        <w:jc w:val="both"/>
        <w:outlineLvl w:val="2"/>
        <w:rPr>
          <w:rFonts w:ascii="Times New Roman" w:hAnsi="Times New Roman"/>
          <w:b/>
          <w:color w:val="000000"/>
          <w:sz w:val="28"/>
          <w:szCs w:val="28"/>
          <w:lang w:eastAsia="x-none"/>
        </w:rPr>
      </w:pPr>
    </w:p>
    <w:p w:rsidR="009D79CA" w:rsidRDefault="009D79CA" w:rsidP="009D79CA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color w:val="414141"/>
          <w:sz w:val="28"/>
          <w:szCs w:val="28"/>
          <w:lang w:eastAsia="ru-RU"/>
        </w:rPr>
      </w:pPr>
      <w:r w:rsidRPr="009D79CA">
        <w:rPr>
          <w:rFonts w:ascii="Times New Roman" w:hAnsi="Times New Roman"/>
          <w:b/>
          <w:sz w:val="28"/>
          <w:szCs w:val="28"/>
        </w:rPr>
        <w:t>Наименование:</w:t>
      </w:r>
      <w:r w:rsidRPr="009D79CA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 xml:space="preserve"> «Гидроокись калия ГОСТ 9285-78»</w:t>
      </w:r>
    </w:p>
    <w:p w:rsidR="009D79CA" w:rsidRDefault="009D79CA" w:rsidP="009D79C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D5978">
        <w:rPr>
          <w:rFonts w:ascii="Times New Roman" w:hAnsi="Times New Roman"/>
          <w:b/>
          <w:sz w:val="28"/>
          <w:szCs w:val="28"/>
        </w:rPr>
        <w:t>Код ЕНС ТР</w:t>
      </w:r>
      <w:r>
        <w:rPr>
          <w:rFonts w:ascii="Times New Roman" w:hAnsi="Times New Roman"/>
          <w:b/>
          <w:sz w:val="28"/>
          <w:szCs w:val="28"/>
        </w:rPr>
        <w:t xml:space="preserve">У: </w:t>
      </w:r>
      <w:r w:rsidRPr="009D79CA">
        <w:rPr>
          <w:rFonts w:ascii="Times New Roman" w:hAnsi="Times New Roman"/>
          <w:sz w:val="28"/>
          <w:szCs w:val="28"/>
        </w:rPr>
        <w:t>201325.300.000000</w:t>
      </w:r>
    </w:p>
    <w:p w:rsidR="009D79CA" w:rsidRPr="009D79CA" w:rsidRDefault="009D79CA" w:rsidP="009D79C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D79CA">
        <w:rPr>
          <w:rFonts w:ascii="Times New Roman" w:hAnsi="Times New Roman"/>
          <w:b/>
          <w:sz w:val="28"/>
          <w:szCs w:val="28"/>
        </w:rPr>
        <w:t>код ТН ВЭД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  <w:r w:rsidRPr="009D79CA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 xml:space="preserve"> 2815 20 000 0</w:t>
      </w:r>
    </w:p>
    <w:p w:rsidR="009D79CA" w:rsidRPr="009D79CA" w:rsidRDefault="009D79CA" w:rsidP="009D79CA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color w:val="414141"/>
          <w:sz w:val="28"/>
          <w:szCs w:val="28"/>
          <w:lang w:eastAsia="ru-RU"/>
        </w:rPr>
      </w:pPr>
      <w:r w:rsidRPr="009D79CA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Технические и качественные характеристики: Раствор голубого, зеленого или серого цвета, допускается выкристаллизованный осадок; массовая доля едких щелочей (</w:t>
      </w:r>
      <w:proofErr w:type="spellStart"/>
      <w:r w:rsidRPr="009D79CA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KOH+NaOH</w:t>
      </w:r>
      <w:proofErr w:type="spellEnd"/>
      <w:r w:rsidRPr="009D79CA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 xml:space="preserve">) в пересчете на KОН, %, не менее – 54,0; массовая доля углекислого калия (K2СО3), %, не более – 0,4; массовая доля хлоридов в пересчете на </w:t>
      </w:r>
      <w:proofErr w:type="spellStart"/>
      <w:r w:rsidRPr="009D79CA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Сl</w:t>
      </w:r>
      <w:proofErr w:type="spellEnd"/>
      <w:r w:rsidRPr="009D79CA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, %, не более – 0,7; массовая доля сульфатов (SО4), %, не более – 0,03; массовая доля железа (</w:t>
      </w:r>
      <w:proofErr w:type="spellStart"/>
      <w:r w:rsidRPr="009D79CA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Fe</w:t>
      </w:r>
      <w:proofErr w:type="spellEnd"/>
      <w:r w:rsidRPr="009D79CA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 xml:space="preserve">), %, не более – 0,004; массовая доля </w:t>
      </w:r>
      <w:proofErr w:type="spellStart"/>
      <w:r w:rsidRPr="009D79CA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хлорноватокислого</w:t>
      </w:r>
      <w:proofErr w:type="spellEnd"/>
      <w:r w:rsidRPr="009D79CA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 xml:space="preserve"> калия (KClO3), %, не более – 0,15; массовая доля кремния (</w:t>
      </w:r>
      <w:proofErr w:type="spellStart"/>
      <w:r w:rsidRPr="009D79CA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Si</w:t>
      </w:r>
      <w:proofErr w:type="spellEnd"/>
      <w:r w:rsidRPr="009D79CA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 xml:space="preserve">), %, не более – 0,015; массовая доля натрия в пересчете на </w:t>
      </w:r>
      <w:proofErr w:type="spellStart"/>
      <w:r w:rsidRPr="009D79CA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NaOH</w:t>
      </w:r>
      <w:proofErr w:type="spellEnd"/>
      <w:r w:rsidRPr="009D79CA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, %, не более – 1,7; массовая доля кальция (</w:t>
      </w:r>
      <w:proofErr w:type="spellStart"/>
      <w:r w:rsidRPr="009D79CA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Са</w:t>
      </w:r>
      <w:proofErr w:type="spellEnd"/>
      <w:r w:rsidRPr="009D79CA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), %, не более – 0,005; массовая доля алюминия (</w:t>
      </w:r>
      <w:proofErr w:type="spellStart"/>
      <w:r w:rsidRPr="009D79CA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Аl</w:t>
      </w:r>
      <w:proofErr w:type="spellEnd"/>
      <w:r w:rsidRPr="009D79CA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), %, не более – 0,003; массовая доля нитратов и нитритов в пересчете на азот (N), %, не более – 0,003.</w:t>
      </w:r>
    </w:p>
    <w:p w:rsidR="009D79CA" w:rsidRPr="009D79CA" w:rsidRDefault="009D79CA" w:rsidP="009D79CA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color w:val="414141"/>
          <w:sz w:val="28"/>
          <w:szCs w:val="28"/>
          <w:lang w:eastAsia="ru-RU"/>
        </w:rPr>
      </w:pPr>
      <w:r w:rsidRPr="009D79CA">
        <w:rPr>
          <w:rFonts w:ascii="Times New Roman" w:eastAsia="Times New Roman" w:hAnsi="Times New Roman"/>
          <w:b/>
          <w:color w:val="414141"/>
          <w:sz w:val="28"/>
          <w:szCs w:val="28"/>
          <w:lang w:eastAsia="ru-RU"/>
        </w:rPr>
        <w:t>Требования по</w:t>
      </w:r>
      <w:bookmarkStart w:id="0" w:name="_GoBack"/>
      <w:bookmarkEnd w:id="0"/>
      <w:r w:rsidRPr="009D79CA">
        <w:rPr>
          <w:rFonts w:ascii="Times New Roman" w:eastAsia="Times New Roman" w:hAnsi="Times New Roman"/>
          <w:b/>
          <w:color w:val="414141"/>
          <w:sz w:val="28"/>
          <w:szCs w:val="28"/>
          <w:lang w:eastAsia="ru-RU"/>
        </w:rPr>
        <w:t xml:space="preserve"> упаковке и таре:</w:t>
      </w:r>
      <w:r w:rsidRPr="009D79CA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 xml:space="preserve"> кубовая емкость.</w:t>
      </w:r>
    </w:p>
    <w:p w:rsidR="009D79CA" w:rsidRPr="009D79CA" w:rsidRDefault="009D79CA" w:rsidP="009D79CA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color w:val="414141"/>
          <w:sz w:val="28"/>
          <w:szCs w:val="28"/>
          <w:lang w:eastAsia="ru-RU"/>
        </w:rPr>
      </w:pPr>
      <w:r w:rsidRPr="009D79CA">
        <w:rPr>
          <w:rFonts w:ascii="Times New Roman" w:eastAsia="Times New Roman" w:hAnsi="Times New Roman"/>
          <w:b/>
          <w:color w:val="414141"/>
          <w:sz w:val="28"/>
          <w:szCs w:val="28"/>
          <w:lang w:eastAsia="ru-RU"/>
        </w:rPr>
        <w:t>Гарантийный срок на поставляемый товар:</w:t>
      </w:r>
      <w:r w:rsidRPr="009D79CA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 xml:space="preserve"> Не менее одного года со дня поставки </w:t>
      </w:r>
    </w:p>
    <w:p w:rsidR="009D79CA" w:rsidRPr="009D79CA" w:rsidRDefault="009D79CA" w:rsidP="009D79CA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color w:val="414141"/>
          <w:sz w:val="28"/>
          <w:szCs w:val="28"/>
          <w:lang w:eastAsia="ru-RU"/>
        </w:rPr>
      </w:pPr>
      <w:r w:rsidRPr="009D79CA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Требования к качеству товара: товар должен быть новым, с датой изготовления, позволяющей применение/использование в течение срока годности, указанного производителем. Соответствие ГОСТ 9285-78.</w:t>
      </w:r>
    </w:p>
    <w:p w:rsidR="009D79CA" w:rsidRPr="009D79CA" w:rsidRDefault="009D79CA" w:rsidP="009D79CA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/>
          <w:color w:val="414141"/>
          <w:sz w:val="28"/>
          <w:szCs w:val="28"/>
          <w:lang w:eastAsia="ru-RU"/>
        </w:rPr>
      </w:pPr>
      <w:r w:rsidRPr="009D79CA">
        <w:rPr>
          <w:rFonts w:ascii="Times New Roman" w:eastAsia="Times New Roman" w:hAnsi="Times New Roman"/>
          <w:b/>
          <w:color w:val="414141"/>
          <w:sz w:val="28"/>
          <w:szCs w:val="28"/>
          <w:lang w:eastAsia="ru-RU"/>
        </w:rPr>
        <w:t>Примечание:</w:t>
      </w:r>
      <w:r w:rsidRPr="009D79CA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 xml:space="preserve"> применяется для высвобождения аммиака из соединения хлорида аммония в отпариваемой кислой воде, подается 10 %</w:t>
      </w:r>
      <w:proofErr w:type="spellStart"/>
      <w:r w:rsidRPr="009D79CA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мас</w:t>
      </w:r>
      <w:proofErr w:type="spellEnd"/>
      <w:r w:rsidRPr="009D79CA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 xml:space="preserve">. гидроксид калия на </w:t>
      </w:r>
      <w:proofErr w:type="spellStart"/>
      <w:r w:rsidRPr="009D79CA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>отпарную</w:t>
      </w:r>
      <w:proofErr w:type="spellEnd"/>
      <w:r w:rsidRPr="009D79CA">
        <w:rPr>
          <w:rFonts w:ascii="Times New Roman" w:eastAsia="Times New Roman" w:hAnsi="Times New Roman"/>
          <w:color w:val="414141"/>
          <w:sz w:val="28"/>
          <w:szCs w:val="28"/>
          <w:lang w:eastAsia="ru-RU"/>
        </w:rPr>
        <w:t xml:space="preserve"> колонну кислой воды С-032-01.</w:t>
      </w:r>
    </w:p>
    <w:p w:rsidR="009D79CA" w:rsidRDefault="009D79CA" w:rsidP="009D79C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0565C" w:rsidRPr="00AF249A" w:rsidRDefault="00F0565C" w:rsidP="009D7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0565C" w:rsidRPr="00AF249A" w:rsidSect="009D79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77BBF"/>
    <w:multiLevelType w:val="multilevel"/>
    <w:tmpl w:val="2C145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4E1CD1"/>
    <w:multiLevelType w:val="hybridMultilevel"/>
    <w:tmpl w:val="87F2B29C"/>
    <w:lvl w:ilvl="0" w:tplc="C25249AA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E0"/>
    <w:rsid w:val="00033C26"/>
    <w:rsid w:val="00056690"/>
    <w:rsid w:val="000B1F52"/>
    <w:rsid w:val="000B64DB"/>
    <w:rsid w:val="000E0E66"/>
    <w:rsid w:val="000F5E23"/>
    <w:rsid w:val="001D34D9"/>
    <w:rsid w:val="00220A97"/>
    <w:rsid w:val="00222AB9"/>
    <w:rsid w:val="00236549"/>
    <w:rsid w:val="00245C6F"/>
    <w:rsid w:val="00251802"/>
    <w:rsid w:val="002B0D0C"/>
    <w:rsid w:val="002F01C4"/>
    <w:rsid w:val="002F7835"/>
    <w:rsid w:val="00300261"/>
    <w:rsid w:val="00335B90"/>
    <w:rsid w:val="003F32C2"/>
    <w:rsid w:val="00436196"/>
    <w:rsid w:val="00483E60"/>
    <w:rsid w:val="00537303"/>
    <w:rsid w:val="00572AA8"/>
    <w:rsid w:val="005F0875"/>
    <w:rsid w:val="006A69EC"/>
    <w:rsid w:val="00760B29"/>
    <w:rsid w:val="007B1094"/>
    <w:rsid w:val="00820452"/>
    <w:rsid w:val="0086229C"/>
    <w:rsid w:val="008674F4"/>
    <w:rsid w:val="00867867"/>
    <w:rsid w:val="0088765A"/>
    <w:rsid w:val="008A55B6"/>
    <w:rsid w:val="008B7EB1"/>
    <w:rsid w:val="00912E53"/>
    <w:rsid w:val="00963766"/>
    <w:rsid w:val="009671FD"/>
    <w:rsid w:val="00984EF3"/>
    <w:rsid w:val="009923C5"/>
    <w:rsid w:val="00992E8D"/>
    <w:rsid w:val="009D79CA"/>
    <w:rsid w:val="009E4205"/>
    <w:rsid w:val="009F42A8"/>
    <w:rsid w:val="00A342D8"/>
    <w:rsid w:val="00A461B6"/>
    <w:rsid w:val="00AB44BF"/>
    <w:rsid w:val="00B85EE7"/>
    <w:rsid w:val="00B928FE"/>
    <w:rsid w:val="00B95AE2"/>
    <w:rsid w:val="00C35432"/>
    <w:rsid w:val="00C647E0"/>
    <w:rsid w:val="00D3590D"/>
    <w:rsid w:val="00D56EA3"/>
    <w:rsid w:val="00D86483"/>
    <w:rsid w:val="00DA1EB2"/>
    <w:rsid w:val="00E312BD"/>
    <w:rsid w:val="00E34F87"/>
    <w:rsid w:val="00E43634"/>
    <w:rsid w:val="00E44F4D"/>
    <w:rsid w:val="00E452AC"/>
    <w:rsid w:val="00E80169"/>
    <w:rsid w:val="00EA4F9E"/>
    <w:rsid w:val="00EC5E08"/>
    <w:rsid w:val="00F0565C"/>
    <w:rsid w:val="00F9617D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DD6E"/>
  <w15:chartTrackingRefBased/>
  <w15:docId w15:val="{E4351AE7-60E9-4998-847A-35668F1A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 Статья 1."/>
    <w:basedOn w:val="a"/>
    <w:link w:val="310"/>
    <w:qFormat/>
    <w:rsid w:val="00F0565C"/>
    <w:pPr>
      <w:widowControl w:val="0"/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Arial" w:eastAsia="Calibri" w:hAnsi="Arial" w:cs="Times New Roman"/>
      <w:b/>
      <w:color w:val="000000"/>
      <w:sz w:val="24"/>
      <w:szCs w:val="24"/>
      <w:lang w:val="x-none" w:eastAsia="x-none"/>
    </w:rPr>
  </w:style>
  <w:style w:type="character" w:customStyle="1" w:styleId="310">
    <w:name w:val="3 Статья 1. Знак"/>
    <w:link w:val="31"/>
    <w:rsid w:val="00F0565C"/>
    <w:rPr>
      <w:rFonts w:ascii="Arial" w:eastAsia="Calibri" w:hAnsi="Arial" w:cs="Times New Roman"/>
      <w:b/>
      <w:color w:val="000000"/>
      <w:sz w:val="24"/>
      <w:szCs w:val="24"/>
      <w:shd w:val="clear" w:color="auto" w:fill="FFFFFF"/>
      <w:lang w:val="x-none" w:eastAsia="x-none"/>
    </w:rPr>
  </w:style>
  <w:style w:type="character" w:styleId="a3">
    <w:name w:val="Strong"/>
    <w:basedOn w:val="a0"/>
    <w:uiPriority w:val="22"/>
    <w:qFormat/>
    <w:rsid w:val="00F0565C"/>
    <w:rPr>
      <w:b/>
      <w:bCs/>
    </w:rPr>
  </w:style>
  <w:style w:type="paragraph" w:styleId="a4">
    <w:name w:val="List Paragraph"/>
    <w:basedOn w:val="a"/>
    <w:uiPriority w:val="34"/>
    <w:qFormat/>
    <w:rsid w:val="009D79C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Бектенов Кайрат Муратович</dc:creator>
  <cp:keywords/>
  <dc:description/>
  <cp:lastModifiedBy>Zhalgas Zhassulan</cp:lastModifiedBy>
  <cp:revision>6</cp:revision>
  <dcterms:created xsi:type="dcterms:W3CDTF">2023-09-29T12:53:00Z</dcterms:created>
  <dcterms:modified xsi:type="dcterms:W3CDTF">2024-06-06T12:02:00Z</dcterms:modified>
</cp:coreProperties>
</file>